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BA" w:rsidRDefault="000C65BA">
      <w:pPr>
        <w:pStyle w:val="ConsNormal"/>
        <w:ind w:firstLine="0"/>
        <w:jc w:val="center"/>
        <w:rPr>
          <w:rFonts w:ascii="Times New Roman" w:hAnsi="Times New Roman"/>
          <w:b/>
          <w:spacing w:val="1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pacing w:val="10"/>
          <w:sz w:val="24"/>
          <w:szCs w:val="24"/>
        </w:rPr>
        <w:t>Лицензионный договор</w:t>
      </w:r>
    </w:p>
    <w:p w:rsidR="000C65BA" w:rsidRDefault="000C65BA">
      <w:pPr>
        <w:pStyle w:val="ConsNormal"/>
        <w:ind w:firstLine="0"/>
        <w:jc w:val="center"/>
        <w:rPr>
          <w:rFonts w:ascii="Times New Roman" w:hAnsi="Times New Roman"/>
          <w:spacing w:val="10"/>
          <w:sz w:val="23"/>
          <w:szCs w:val="23"/>
        </w:rPr>
      </w:pPr>
      <w:r>
        <w:rPr>
          <w:rFonts w:ascii="Times New Roman" w:hAnsi="Times New Roman"/>
          <w:b/>
          <w:spacing w:val="10"/>
          <w:sz w:val="24"/>
          <w:szCs w:val="24"/>
        </w:rPr>
        <w:t xml:space="preserve">на предоставление права использования научного произведения </w:t>
      </w:r>
    </w:p>
    <w:p w:rsidR="000C65BA" w:rsidRDefault="000C65BA">
      <w:pPr>
        <w:pStyle w:val="ConsNormal"/>
        <w:jc w:val="both"/>
        <w:rPr>
          <w:rFonts w:ascii="Times New Roman" w:hAnsi="Times New Roman"/>
          <w:spacing w:val="10"/>
          <w:sz w:val="23"/>
          <w:szCs w:val="23"/>
        </w:rPr>
      </w:pPr>
    </w:p>
    <w:p w:rsidR="000C65BA" w:rsidRDefault="000C65BA">
      <w:pPr>
        <w:pStyle w:val="ConsNormal"/>
        <w:tabs>
          <w:tab w:val="left" w:pos="7513"/>
        </w:tabs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г. Саратов</w:t>
      </w:r>
      <w:r>
        <w:rPr>
          <w:rFonts w:ascii="Times New Roman" w:hAnsi="Times New Roman"/>
          <w:sz w:val="23"/>
          <w:szCs w:val="23"/>
        </w:rPr>
        <w:tab/>
        <w:t>«___» ____________ 20__г.</w:t>
      </w:r>
    </w:p>
    <w:p w:rsidR="000C65BA" w:rsidRDefault="000C65BA">
      <w:pPr>
        <w:pStyle w:val="ConsNormal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</w:p>
    <w:p w:rsidR="000C65BA" w:rsidRDefault="000C65BA">
      <w:pPr>
        <w:pStyle w:val="ConsNormal"/>
        <w:ind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0C65BA" w:rsidRDefault="000C65BA">
      <w:pPr>
        <w:pStyle w:val="ConsNormal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(ф.и.о. автора, соавторов)</w:t>
      </w:r>
    </w:p>
    <w:p w:rsidR="000C65BA" w:rsidRDefault="000C65BA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именуемы</w:t>
      </w:r>
      <w:proofErr w:type="gramStart"/>
      <w:r>
        <w:rPr>
          <w:rFonts w:ascii="Times New Roman" w:hAnsi="Times New Roman"/>
          <w:sz w:val="23"/>
          <w:szCs w:val="23"/>
        </w:rPr>
        <w:t>й(</w:t>
      </w:r>
      <w:proofErr w:type="gramEnd"/>
      <w:r>
        <w:rPr>
          <w:rFonts w:ascii="Times New Roman" w:hAnsi="Times New Roman"/>
          <w:sz w:val="23"/>
          <w:szCs w:val="23"/>
        </w:rPr>
        <w:t xml:space="preserve">е) в дальнейшем «Лицензиар», с одной стороны, и 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имени Н.Г. Чернышевского» (ФГБОУ ВО «СГУ имени Н.Г. Чернышевского», СГУ), именуемое в дальнейшем «Лицензиат», в лице </w:t>
      </w:r>
      <w:r w:rsidR="0034190E">
        <w:rPr>
          <w:rFonts w:ascii="Times New Roman" w:hAnsi="Times New Roman"/>
          <w:sz w:val="23"/>
          <w:szCs w:val="23"/>
        </w:rPr>
        <w:t xml:space="preserve">проректора по НИР </w:t>
      </w:r>
      <w:proofErr w:type="spellStart"/>
      <w:r w:rsidR="0034190E">
        <w:rPr>
          <w:rFonts w:ascii="Times New Roman" w:hAnsi="Times New Roman"/>
          <w:sz w:val="23"/>
          <w:szCs w:val="23"/>
        </w:rPr>
        <w:t>Короновского</w:t>
      </w:r>
      <w:proofErr w:type="spellEnd"/>
      <w:r w:rsidR="0034190E">
        <w:rPr>
          <w:rFonts w:ascii="Times New Roman" w:hAnsi="Times New Roman"/>
          <w:sz w:val="23"/>
          <w:szCs w:val="23"/>
        </w:rPr>
        <w:t xml:space="preserve"> Алексея Александровича</w:t>
      </w:r>
      <w:r w:rsidR="0034190E" w:rsidRPr="00A561A2">
        <w:rPr>
          <w:rFonts w:ascii="Times New Roman" w:hAnsi="Times New Roman"/>
          <w:sz w:val="23"/>
          <w:szCs w:val="23"/>
        </w:rPr>
        <w:t xml:space="preserve">, действующего на основании </w:t>
      </w:r>
      <w:r w:rsidR="0034190E">
        <w:rPr>
          <w:rFonts w:ascii="Times New Roman" w:hAnsi="Times New Roman"/>
          <w:sz w:val="23"/>
          <w:szCs w:val="23"/>
        </w:rPr>
        <w:t>доверенности № 11/288 от 30.12.2016</w:t>
      </w:r>
      <w:r>
        <w:rPr>
          <w:rFonts w:ascii="Times New Roman" w:hAnsi="Times New Roman"/>
          <w:sz w:val="23"/>
          <w:szCs w:val="23"/>
        </w:rPr>
        <w:t>, с другой стороны, в дальнейшем именуемые «Стороны» заключили настоящий договор (далее – «Договор») о нижеследующем:</w:t>
      </w:r>
    </w:p>
    <w:p w:rsidR="000C65BA" w:rsidRDefault="000C65BA">
      <w:pPr>
        <w:pStyle w:val="ConsNormal"/>
        <w:ind w:firstLine="0"/>
        <w:jc w:val="center"/>
        <w:rPr>
          <w:sz w:val="23"/>
          <w:szCs w:val="23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0C65BA" w:rsidRDefault="000C65BA">
      <w:pPr>
        <w:widowControl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1.1. Лицензиар предоставляет Лицензиату на безвозмездной основе право использования созданного Лицензиаром научного произведения под названием ________________________________________________________________________________________</w:t>
      </w:r>
    </w:p>
    <w:p w:rsidR="000C65BA" w:rsidRDefault="000C65BA">
      <w:pPr>
        <w:pStyle w:val="ConsNormal"/>
        <w:ind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__________________________________________________________________________________________________________________________________________________________________________________(далее – «Статья») в пределах, предусмотренных настоящим Договором, без сохранения</w:t>
      </w:r>
      <w:r>
        <w:rPr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за Лицензиаром права выдачи лицензий другим лицам (исключительная лицензия). </w:t>
      </w:r>
    </w:p>
    <w:p w:rsidR="000C65BA" w:rsidRDefault="000C65BA">
      <w:pPr>
        <w:pStyle w:val="ConsNormal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1.2. Право использования предоставляется Лицензиату на срок 5 (пять) лет с момента подписания настоящего  Договора (но не более чем срок действия исключительного права Лицензиара).</w:t>
      </w:r>
    </w:p>
    <w:p w:rsidR="000C65BA" w:rsidRDefault="000C65BA">
      <w:pPr>
        <w:pStyle w:val="ConsNormal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1.3.  В соответствии с п.2 ст.1270 ГК РФ и настоящим Договором под использованием Статьи, понимается:</w:t>
      </w:r>
    </w:p>
    <w:p w:rsidR="000C65BA" w:rsidRDefault="000C65BA">
      <w:pPr>
        <w:pStyle w:val="ConsNormal"/>
        <w:ind w:firstLine="567"/>
        <w:jc w:val="both"/>
        <w:rPr>
          <w:rFonts w:ascii="Times New Roman" w:hAnsi="Times New Roman"/>
          <w:sz w:val="23"/>
          <w:szCs w:val="23"/>
        </w:rPr>
      </w:pPr>
      <w:r w:rsidRPr="004A1EB9">
        <w:rPr>
          <w:rFonts w:ascii="Times New Roman" w:hAnsi="Times New Roman"/>
          <w:sz w:val="23"/>
          <w:szCs w:val="23"/>
        </w:rPr>
        <w:t>- опубликование Статьи в журнале с названием «</w:t>
      </w:r>
      <w:r w:rsidR="000B6E40">
        <w:rPr>
          <w:rFonts w:ascii="Times New Roman" w:hAnsi="Times New Roman"/>
          <w:sz w:val="23"/>
          <w:szCs w:val="23"/>
        </w:rPr>
        <w:t>Современная герпетология</w:t>
      </w:r>
      <w:r>
        <w:rPr>
          <w:rFonts w:ascii="Times New Roman" w:hAnsi="Times New Roman"/>
          <w:sz w:val="23"/>
          <w:szCs w:val="23"/>
        </w:rPr>
        <w:t>» (далее – «Журнал»);</w:t>
      </w:r>
    </w:p>
    <w:p w:rsidR="000C65BA" w:rsidRDefault="000C65BA">
      <w:pPr>
        <w:pStyle w:val="ConsNormal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воспроизведение Статьи или ее отдельной части в любой материальной форме, в том числе на бумажном и электронном носителе в виде отдельного произведения и/или в составе Журнала, и/или базах данных Лицензиата и/или иных лиц, по усмотрению Лицензиата; </w:t>
      </w:r>
      <w:r>
        <w:rPr>
          <w:sz w:val="23"/>
          <w:szCs w:val="23"/>
        </w:rPr>
        <w:t xml:space="preserve"> </w:t>
      </w:r>
    </w:p>
    <w:p w:rsidR="000C65BA" w:rsidRDefault="000C65BA">
      <w:pPr>
        <w:pStyle w:val="ConsNormal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распространение Статьи или ее отдельной части на любом носителе по всему миру в виде отдельного произведения и/или в составе Журнала, и/или базах данных Лицензиата или иных лиц, по усмотрению Лицензиата; </w:t>
      </w:r>
    </w:p>
    <w:p w:rsidR="000C65BA" w:rsidRDefault="000C65BA">
      <w:pPr>
        <w:pStyle w:val="ConsNormal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доведение Статьи или ее отдельной части до всеобщего сведения таким образом, чтобы любое лицо имело возможность получить доступ к Статье из любого места и в любое время по собственному выбору (в том числе через Интернет);</w:t>
      </w:r>
    </w:p>
    <w:p w:rsidR="000C65BA" w:rsidRDefault="000C65BA">
      <w:pPr>
        <w:pStyle w:val="ConsNormal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обработка формы предоставления Статьи для ее использования во взаимодействии с компьютерными программами и системами (базами данных), публикации и распространения в машиночитаемом формате и внедрения в системы поиска (базы данных);</w:t>
      </w:r>
    </w:p>
    <w:p w:rsidR="000C65BA" w:rsidRDefault="000C65BA">
      <w:pPr>
        <w:pStyle w:val="ConsNormal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- предоставление по </w:t>
      </w:r>
      <w:proofErr w:type="spellStart"/>
      <w:r>
        <w:rPr>
          <w:rFonts w:ascii="Times New Roman" w:hAnsi="Times New Roman"/>
          <w:sz w:val="23"/>
          <w:szCs w:val="23"/>
        </w:rPr>
        <w:t>сублицензионным</w:t>
      </w:r>
      <w:proofErr w:type="spellEnd"/>
      <w:r>
        <w:rPr>
          <w:rFonts w:ascii="Times New Roman" w:hAnsi="Times New Roman"/>
          <w:sz w:val="23"/>
          <w:szCs w:val="23"/>
        </w:rPr>
        <w:t xml:space="preserve"> договорам третьим лицам права использования Статьи или ее отдельных материалов в пределах тех прав и способов использования, которые предусмотрены настоящим Договором. При этом дополнительно письменного согласия Лицензиара не требуется.</w:t>
      </w:r>
    </w:p>
    <w:p w:rsidR="000C65BA" w:rsidRDefault="000C65BA">
      <w:pPr>
        <w:pStyle w:val="ConsNormal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ab/>
        <w:t>Лицензиар гарантирует, что:</w:t>
      </w:r>
    </w:p>
    <w:p w:rsidR="000C65BA" w:rsidRDefault="000C65BA">
      <w:pPr>
        <w:pStyle w:val="ConsNormal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2.1. Является действительным правообладателем исключительного права на Статью, что право, предоставленное Лицензиату по настоящему Договору, не будет передаваться в будущем третьим лицам; </w:t>
      </w:r>
    </w:p>
    <w:p w:rsidR="000C65BA" w:rsidRDefault="000C65BA">
      <w:pPr>
        <w:pStyle w:val="ConsNormal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2.2. Статья является оригинальным произведением, Лицензиар не публиковал Статью ранее в других печатных и (или) электронных изданиях, кроме публикации препринта (рукописи) Статьи на своем сайте, а также что Статья не была создана в пределах трудовых обязанностей и не является служебным произведением;</w:t>
      </w:r>
    </w:p>
    <w:p w:rsidR="000C65BA" w:rsidRDefault="000C65BA">
      <w:pPr>
        <w:pStyle w:val="ConsNormal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2.3. Статья содержит все предусмотренные действующим законодательством об авторском праве ссылки на цитируемых авторов (соавторов) и источники опубликования заимствованных материалов, что Лицензиаром получены все необходимые разрешения на используемые в Статье результаты, факты и иные заимствованные материалы, правообладателем которых Лицензиар не является;</w:t>
      </w:r>
    </w:p>
    <w:p w:rsidR="000C65BA" w:rsidRDefault="000C65BA">
      <w:pPr>
        <w:pStyle w:val="ConsNormal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2.4. Статья не содержит материалы, не подлежащие опубликованию в открытой печати, в </w:t>
      </w:r>
      <w:r>
        <w:rPr>
          <w:rFonts w:ascii="Times New Roman" w:hAnsi="Times New Roman"/>
          <w:sz w:val="23"/>
          <w:szCs w:val="23"/>
        </w:rPr>
        <w:lastRenderedPageBreak/>
        <w:t xml:space="preserve">соответствие с действующими законодательными актами РФ и ее опубликование и/или распространение Лицензиатом не приведут к разглашению секретной (конфиденциальной) информации (включая государственную, служебную тайну). </w:t>
      </w:r>
    </w:p>
    <w:p w:rsidR="000C65BA" w:rsidRDefault="000C65BA">
      <w:pPr>
        <w:pStyle w:val="ConsNormal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2.5. В случае прекращения у него исключительного права на Статью он обязуется письменно уведомить об этом Лицензиата.</w:t>
      </w:r>
    </w:p>
    <w:p w:rsidR="000C65BA" w:rsidRDefault="000C65BA">
      <w:pPr>
        <w:pStyle w:val="ConsNormal"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0C65BA" w:rsidRDefault="000C65BA">
      <w:pPr>
        <w:pStyle w:val="ConsNormal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4"/>
          <w:szCs w:val="24"/>
        </w:rPr>
        <w:t>3. Другие условия Договора</w:t>
      </w:r>
    </w:p>
    <w:p w:rsidR="000C65BA" w:rsidRDefault="000C65BA">
      <w:pPr>
        <w:pStyle w:val="ConsNormal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3.1. Настоящий Договор вступает в силу с момента его подписания Сторонами и действует в течение срока, предусмотренного в п. 1.2. настоящего Договора. </w:t>
      </w:r>
    </w:p>
    <w:p w:rsidR="000C65BA" w:rsidRDefault="000C65BA">
      <w:pPr>
        <w:pStyle w:val="ConsNormal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3.2. В случае предъявления третьими лицами к Лицензиату требований (претензий, исков), связанных с нарушением исключительных и/или иных авторских прав третьих лиц при использовании Статьи Лицензиатом, Лицензиар обязуется:</w:t>
      </w:r>
    </w:p>
    <w:p w:rsidR="000C65BA" w:rsidRDefault="000C65BA">
      <w:pPr>
        <w:pStyle w:val="ConsNormal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немедленно после получения уведомления Лицензиата принять меры к урегулированию споров с третьими лицами, при необходимости вступить в судебный процесс на стороне Лицензиата и предпринять все зависящие от него действия с целью исключения Лицензиата из числа ответчиков;</w:t>
      </w:r>
    </w:p>
    <w:p w:rsidR="000C65BA" w:rsidRDefault="000C65BA">
      <w:pPr>
        <w:pStyle w:val="ConsNormal"/>
        <w:ind w:firstLine="567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- возместить Лицензиату понесенные расходы, включая судебные, и убытки, вызванные применением мер обеспечения иска и исполнением судебного решения, а также выплаченные Лицензиатом третьему лицу суммы за нарушение исключительных и прочих авторских и иных прав интеллектуальной собственности, а также иные убытки, понесенные Лицензиатом в связи с несоблюдением Лицензиаром гарантий, предоставленных им по настоящему Договору.</w:t>
      </w:r>
      <w:proofErr w:type="gramEnd"/>
    </w:p>
    <w:p w:rsidR="000C65BA" w:rsidRDefault="000C65BA">
      <w:pPr>
        <w:pStyle w:val="ConsNormal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3.3. Лицензиат не обязан </w:t>
      </w:r>
      <w:proofErr w:type="gramStart"/>
      <w:r>
        <w:rPr>
          <w:rFonts w:ascii="Times New Roman" w:hAnsi="Times New Roman"/>
          <w:sz w:val="23"/>
          <w:szCs w:val="23"/>
        </w:rPr>
        <w:t>предоставлять Лицензиару отчеты</w:t>
      </w:r>
      <w:proofErr w:type="gramEnd"/>
      <w:r>
        <w:rPr>
          <w:rFonts w:ascii="Times New Roman" w:hAnsi="Times New Roman"/>
          <w:sz w:val="23"/>
          <w:szCs w:val="23"/>
        </w:rPr>
        <w:t xml:space="preserve"> об использовании Статьи.</w:t>
      </w:r>
    </w:p>
    <w:p w:rsidR="000C65BA" w:rsidRDefault="000C65BA">
      <w:pPr>
        <w:pStyle w:val="ConsNormal"/>
        <w:ind w:firstLine="567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3.4. Настоящий Договор является безвозмездным.</w:t>
      </w:r>
    </w:p>
    <w:p w:rsidR="000C65BA" w:rsidRDefault="000C65BA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3.5. Все иное, прямо неурегулированное настоящим Договором, подлежит урегулированию Сторонами в соответствии с действующим законодательством РФ. </w:t>
      </w:r>
    </w:p>
    <w:p w:rsidR="000C65BA" w:rsidRDefault="000C65BA">
      <w:pPr>
        <w:ind w:firstLine="567"/>
        <w:jc w:val="both"/>
        <w:rPr>
          <w:sz w:val="23"/>
          <w:szCs w:val="23"/>
        </w:rPr>
      </w:pPr>
    </w:p>
    <w:p w:rsidR="000C65BA" w:rsidRDefault="000C65BA">
      <w:pPr>
        <w:pStyle w:val="Con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и подписи Сторон:</w:t>
      </w:r>
    </w:p>
    <w:p w:rsidR="000C65BA" w:rsidRDefault="000C65BA">
      <w:pPr>
        <w:pStyle w:val="ConsNormal"/>
        <w:jc w:val="center"/>
        <w:rPr>
          <w:rFonts w:ascii="Times New Roman" w:hAnsi="Times New Roman"/>
          <w:b/>
          <w:sz w:val="24"/>
          <w:szCs w:val="24"/>
        </w:rPr>
      </w:pPr>
    </w:p>
    <w:p w:rsidR="000C65BA" w:rsidRDefault="000C65BA">
      <w:pPr>
        <w:pStyle w:val="Con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4"/>
          <w:szCs w:val="24"/>
        </w:rPr>
        <w:t xml:space="preserve">Лицензиар </w:t>
      </w:r>
      <w:r>
        <w:rPr>
          <w:rFonts w:ascii="Times New Roman" w:hAnsi="Times New Roman"/>
          <w:sz w:val="24"/>
          <w:szCs w:val="24"/>
        </w:rPr>
        <w:t>(автор, соавторы)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0C65BA" w:rsidRDefault="000C65BA">
      <w:pPr>
        <w:pStyle w:val="ConsNormal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</w:t>
      </w:r>
      <w:r>
        <w:rPr>
          <w:rFonts w:ascii="Times New Roman" w:hAnsi="Times New Roman"/>
          <w:i/>
          <w:sz w:val="22"/>
          <w:szCs w:val="22"/>
        </w:rPr>
        <w:t>(Фамилия, имя, отчество, паспортные данные - разборчиво)</w:t>
      </w:r>
    </w:p>
    <w:p w:rsidR="000C65BA" w:rsidRDefault="000C65BA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C65BA" w:rsidRDefault="000C65BA">
      <w:pPr>
        <w:pStyle w:val="Con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Адрес (место регистрации и адрес для переписки): __________________________________________________________________________________________________________________________________________________________________________________________</w:t>
      </w:r>
    </w:p>
    <w:p w:rsidR="000C65BA" w:rsidRDefault="000C65BA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</w:t>
      </w:r>
    </w:p>
    <w:p w:rsidR="000C65BA" w:rsidRDefault="000C65BA">
      <w:pPr>
        <w:pStyle w:val="ConsNormal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Телефон, </w:t>
      </w:r>
      <w:r>
        <w:rPr>
          <w:rFonts w:ascii="Times New Roman" w:hAnsi="Times New Roman"/>
          <w:sz w:val="22"/>
          <w:szCs w:val="22"/>
          <w:lang w:val="en-US"/>
        </w:rPr>
        <w:t>e</w:t>
      </w: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  <w:lang w:val="en-US"/>
        </w:rPr>
        <w:t>mail</w:t>
      </w:r>
      <w:r>
        <w:rPr>
          <w:rFonts w:ascii="Times New Roman" w:hAnsi="Times New Roman"/>
          <w:sz w:val="22"/>
          <w:szCs w:val="22"/>
        </w:rPr>
        <w:t>: ________________________________________________________________________</w:t>
      </w:r>
    </w:p>
    <w:p w:rsidR="000C65BA" w:rsidRDefault="000C65BA">
      <w:pPr>
        <w:pStyle w:val="ConsNormal"/>
        <w:ind w:firstLine="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_____________________________________________________________________________________________</w:t>
      </w:r>
    </w:p>
    <w:p w:rsidR="000C65BA" w:rsidRDefault="000C65BA">
      <w:pPr>
        <w:pStyle w:val="ConsNormal"/>
        <w:ind w:firstLine="0"/>
        <w:rPr>
          <w:rFonts w:ascii="Times New Roman" w:hAnsi="Times New Roman"/>
          <w:i/>
          <w:sz w:val="22"/>
          <w:szCs w:val="22"/>
        </w:rPr>
      </w:pPr>
    </w:p>
    <w:p w:rsidR="000C65BA" w:rsidRDefault="000C65BA">
      <w:pPr>
        <w:pStyle w:val="ConsNormal"/>
        <w:ind w:firstLine="0"/>
        <w:rPr>
          <w:rFonts w:ascii="Times New Roman" w:hAnsi="Times New Roman"/>
          <w:sz w:val="24"/>
          <w:szCs w:val="24"/>
        </w:rPr>
      </w:pPr>
    </w:p>
    <w:p w:rsidR="000C65BA" w:rsidRDefault="000C65BA">
      <w:pPr>
        <w:pStyle w:val="ConsNormal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  <w:t xml:space="preserve"> </w:t>
      </w:r>
      <w:r>
        <w:rPr>
          <w:rFonts w:ascii="Times New Roman" w:hAnsi="Times New Roman"/>
          <w:i/>
          <w:sz w:val="22"/>
          <w:szCs w:val="22"/>
        </w:rPr>
        <w:tab/>
        <w:t xml:space="preserve">          (подпись)</w:t>
      </w:r>
    </w:p>
    <w:p w:rsidR="000C65BA" w:rsidRDefault="000C65BA">
      <w:pPr>
        <w:pStyle w:val="ConsNormal"/>
        <w:rPr>
          <w:rFonts w:ascii="Times New Roman" w:hAnsi="Times New Roman"/>
          <w:b/>
          <w:sz w:val="24"/>
          <w:szCs w:val="24"/>
        </w:rPr>
      </w:pPr>
    </w:p>
    <w:p w:rsidR="000C65BA" w:rsidRDefault="000C65BA">
      <w:pPr>
        <w:pStyle w:val="Con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4"/>
          <w:szCs w:val="24"/>
        </w:rPr>
        <w:t>Лицензиат:</w:t>
      </w:r>
    </w:p>
    <w:p w:rsidR="000C65BA" w:rsidRDefault="000C65BA">
      <w:pPr>
        <w:pStyle w:val="ab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имени Н.Г. Чернышевского» </w:t>
      </w:r>
    </w:p>
    <w:p w:rsidR="000C65BA" w:rsidRDefault="000C65BA">
      <w:pPr>
        <w:pStyle w:val="ab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Юридический адрес: Россия, 410012, г. Саратов, ул. Астраханская, д. 83</w:t>
      </w:r>
    </w:p>
    <w:p w:rsidR="000C65BA" w:rsidRDefault="000C65BA">
      <w:pPr>
        <w:jc w:val="both"/>
        <w:rPr>
          <w:sz w:val="22"/>
          <w:szCs w:val="22"/>
        </w:rPr>
      </w:pPr>
      <w:r>
        <w:rPr>
          <w:sz w:val="22"/>
          <w:szCs w:val="22"/>
        </w:rPr>
        <w:t>ИНН 6452022089 / КПП 645201001  БИК 046311001</w:t>
      </w:r>
    </w:p>
    <w:p w:rsidR="000C65BA" w:rsidRDefault="000C65BA">
      <w:pPr>
        <w:pStyle w:val="ab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 xml:space="preserve">УФК по Саратовской области (Саратовский университет) </w:t>
      </w:r>
      <w:proofErr w:type="gramStart"/>
      <w:r>
        <w:rPr>
          <w:rFonts w:ascii="Times New Roman" w:hAnsi="Times New Roman" w:cs="Times New Roman"/>
          <w:sz w:val="22"/>
          <w:szCs w:val="22"/>
          <w:lang w:eastAsia="ru-RU"/>
        </w:rPr>
        <w:t>л</w:t>
      </w:r>
      <w:proofErr w:type="gramEnd"/>
      <w:r>
        <w:rPr>
          <w:rFonts w:ascii="Times New Roman" w:hAnsi="Times New Roman" w:cs="Times New Roman"/>
          <w:sz w:val="22"/>
          <w:szCs w:val="22"/>
          <w:lang w:eastAsia="ru-RU"/>
        </w:rPr>
        <w:t>/с 20606Х00070</w:t>
      </w:r>
    </w:p>
    <w:p w:rsidR="000C65BA" w:rsidRDefault="000C65B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/с 40501810900002000002 в Отделении Саратов</w:t>
      </w:r>
    </w:p>
    <w:p w:rsidR="000C65BA" w:rsidRDefault="000C65BA">
      <w:pPr>
        <w:pStyle w:val="ab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 xml:space="preserve">Почтовый адрес: 410012, г. Саратов, ул. </w:t>
      </w:r>
      <w:proofErr w:type="gramStart"/>
      <w:r>
        <w:rPr>
          <w:rFonts w:ascii="Times New Roman" w:hAnsi="Times New Roman" w:cs="Times New Roman"/>
          <w:sz w:val="22"/>
          <w:szCs w:val="22"/>
          <w:lang w:eastAsia="ru-RU"/>
        </w:rPr>
        <w:t>Астраханская</w:t>
      </w:r>
      <w:proofErr w:type="gramEnd"/>
      <w:r>
        <w:rPr>
          <w:rFonts w:ascii="Times New Roman" w:hAnsi="Times New Roman" w:cs="Times New Roman"/>
          <w:sz w:val="22"/>
          <w:szCs w:val="22"/>
          <w:lang w:eastAsia="ru-RU"/>
        </w:rPr>
        <w:t>, д. 83</w:t>
      </w:r>
    </w:p>
    <w:p w:rsidR="000C65BA" w:rsidRDefault="000C65BA">
      <w:pPr>
        <w:jc w:val="both"/>
        <w:rPr>
          <w:sz w:val="24"/>
          <w:szCs w:val="24"/>
        </w:rPr>
      </w:pPr>
      <w:r>
        <w:rPr>
          <w:sz w:val="22"/>
          <w:szCs w:val="22"/>
        </w:rPr>
        <w:t>Тел.: (845-2) 26-16-96; Факс: (845-2) 27-85-29</w:t>
      </w:r>
    </w:p>
    <w:p w:rsidR="000C65BA" w:rsidRDefault="000C65BA">
      <w:pPr>
        <w:ind w:left="395"/>
        <w:rPr>
          <w:sz w:val="24"/>
          <w:szCs w:val="24"/>
        </w:rPr>
      </w:pPr>
    </w:p>
    <w:p w:rsidR="000C65BA" w:rsidRDefault="0034190E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Прор</w:t>
      </w:r>
      <w:r w:rsidR="000C65BA">
        <w:rPr>
          <w:b/>
          <w:sz w:val="24"/>
          <w:szCs w:val="24"/>
        </w:rPr>
        <w:t>ектор</w:t>
      </w:r>
      <w:r>
        <w:rPr>
          <w:b/>
          <w:sz w:val="24"/>
          <w:szCs w:val="24"/>
        </w:rPr>
        <w:t xml:space="preserve"> по НИР</w:t>
      </w:r>
    </w:p>
    <w:p w:rsidR="000C65BA" w:rsidRDefault="000C65BA">
      <w:pPr>
        <w:rPr>
          <w:b/>
          <w:sz w:val="24"/>
          <w:szCs w:val="24"/>
        </w:rPr>
      </w:pPr>
    </w:p>
    <w:p w:rsidR="000C65BA" w:rsidRDefault="000C6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 </w:t>
      </w:r>
      <w:r>
        <w:rPr>
          <w:b/>
          <w:sz w:val="24"/>
          <w:szCs w:val="24"/>
        </w:rPr>
        <w:t>А.</w:t>
      </w:r>
      <w:r w:rsidR="0034190E">
        <w:rPr>
          <w:b/>
          <w:sz w:val="24"/>
          <w:szCs w:val="24"/>
        </w:rPr>
        <w:t xml:space="preserve"> А</w:t>
      </w:r>
      <w:r>
        <w:rPr>
          <w:b/>
          <w:sz w:val="24"/>
          <w:szCs w:val="24"/>
        </w:rPr>
        <w:t xml:space="preserve">. </w:t>
      </w:r>
      <w:proofErr w:type="spellStart"/>
      <w:r w:rsidR="0034190E">
        <w:rPr>
          <w:b/>
          <w:sz w:val="24"/>
          <w:szCs w:val="24"/>
        </w:rPr>
        <w:t>Короновский</w:t>
      </w:r>
      <w:proofErr w:type="spellEnd"/>
    </w:p>
    <w:p w:rsidR="000C65BA" w:rsidRDefault="000C65BA">
      <w:pPr>
        <w:pStyle w:val="ConsNormal"/>
      </w:pPr>
      <w:r>
        <w:rPr>
          <w:rFonts w:ascii="Times New Roman" w:hAnsi="Times New Roman"/>
          <w:sz w:val="24"/>
          <w:szCs w:val="24"/>
        </w:rPr>
        <w:t xml:space="preserve">   М.П.</w:t>
      </w:r>
    </w:p>
    <w:sectPr w:rsidR="000C65BA">
      <w:pgSz w:w="11906" w:h="16838"/>
      <w:pgMar w:top="426" w:right="566" w:bottom="993" w:left="1080" w:header="720" w:footer="720" w:gutter="0"/>
      <w:cols w:space="72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0E"/>
    <w:rsid w:val="000301E9"/>
    <w:rsid w:val="000B6E40"/>
    <w:rsid w:val="000C65BA"/>
    <w:rsid w:val="0034190E"/>
    <w:rsid w:val="004A1EB9"/>
    <w:rsid w:val="00E0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Courier New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a4">
    <w:name w:val="Основной текст с отступом Знак"/>
    <w:rPr>
      <w:rFonts w:cs="Times New Roman"/>
      <w:sz w:val="20"/>
      <w:szCs w:val="20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rPr>
      <w:rFonts w:cs="Times New Roman"/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DocumentMap">
    <w:name w:val="DocumentMap"/>
    <w:pPr>
      <w:suppressAutoHyphens/>
      <w:spacing w:after="200" w:line="276" w:lineRule="auto"/>
    </w:pPr>
    <w:rPr>
      <w:rFonts w:eastAsia="Courier New"/>
      <w:kern w:val="1"/>
      <w:sz w:val="22"/>
      <w:szCs w:val="22"/>
    </w:rPr>
  </w:style>
  <w:style w:type="paragraph" w:customStyle="1" w:styleId="TableGrid">
    <w:name w:val="Table Grid"/>
    <w:basedOn w:val="DocumentMap"/>
    <w:pPr>
      <w:widowControl w:val="0"/>
    </w:pPr>
    <w:rPr>
      <w:sz w:val="20"/>
      <w:szCs w:val="20"/>
    </w:rPr>
  </w:style>
  <w:style w:type="paragraph" w:styleId="aa">
    <w:name w:val="Body Text Indent"/>
    <w:basedOn w:val="a"/>
    <w:pPr>
      <w:widowControl/>
      <w:ind w:left="-720"/>
    </w:pPr>
    <w:rPr>
      <w:sz w:val="24"/>
      <w:szCs w:val="24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eastAsia="Courier New" w:hAnsi="Arial"/>
      <w:kern w:val="1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Courier New" w:hAnsi="Arial" w:cs="Arial"/>
      <w:kern w:val="1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pPr>
      <w:jc w:val="both"/>
    </w:pPr>
    <w:rPr>
      <w:rFonts w:ascii="Courier New" w:hAnsi="Courier New" w:cs="Courier New"/>
      <w:lang w:eastAsia="ar-SA"/>
    </w:rPr>
  </w:style>
  <w:style w:type="paragraph" w:customStyle="1" w:styleId="ac">
    <w:name w:val="Знак Знак Знак Знак Знак Знак Знак Знак Знак Знак Знак Знак Знак"/>
    <w:basedOn w:val="a"/>
    <w:pPr>
      <w:widowControl/>
    </w:pPr>
    <w:rPr>
      <w:rFonts w:ascii="Verdana" w:hAnsi="Verdana" w:cs="Verdana"/>
      <w:lang w:val="en-US" w:eastAsia="en-US"/>
    </w:rPr>
  </w:style>
  <w:style w:type="paragraph" w:styleId="ad">
    <w:name w:val="header"/>
    <w:basedOn w:val="a"/>
    <w:pPr>
      <w:widowControl/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Courier New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a4">
    <w:name w:val="Основной текст с отступом Знак"/>
    <w:rPr>
      <w:rFonts w:cs="Times New Roman"/>
      <w:sz w:val="20"/>
      <w:szCs w:val="20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rPr>
      <w:rFonts w:cs="Times New Roman"/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DocumentMap">
    <w:name w:val="DocumentMap"/>
    <w:pPr>
      <w:suppressAutoHyphens/>
      <w:spacing w:after="200" w:line="276" w:lineRule="auto"/>
    </w:pPr>
    <w:rPr>
      <w:rFonts w:eastAsia="Courier New"/>
      <w:kern w:val="1"/>
      <w:sz w:val="22"/>
      <w:szCs w:val="22"/>
    </w:rPr>
  </w:style>
  <w:style w:type="paragraph" w:customStyle="1" w:styleId="TableGrid">
    <w:name w:val="Table Grid"/>
    <w:basedOn w:val="DocumentMap"/>
    <w:pPr>
      <w:widowControl w:val="0"/>
    </w:pPr>
    <w:rPr>
      <w:sz w:val="20"/>
      <w:szCs w:val="20"/>
    </w:rPr>
  </w:style>
  <w:style w:type="paragraph" w:styleId="aa">
    <w:name w:val="Body Text Indent"/>
    <w:basedOn w:val="a"/>
    <w:pPr>
      <w:widowControl/>
      <w:ind w:left="-720"/>
    </w:pPr>
    <w:rPr>
      <w:sz w:val="24"/>
      <w:szCs w:val="24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eastAsia="Courier New" w:hAnsi="Arial"/>
      <w:kern w:val="1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Courier New" w:hAnsi="Arial" w:cs="Arial"/>
      <w:kern w:val="1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pPr>
      <w:jc w:val="both"/>
    </w:pPr>
    <w:rPr>
      <w:rFonts w:ascii="Courier New" w:hAnsi="Courier New" w:cs="Courier New"/>
      <w:lang w:eastAsia="ar-SA"/>
    </w:rPr>
  </w:style>
  <w:style w:type="paragraph" w:customStyle="1" w:styleId="ac">
    <w:name w:val="Знак Знак Знак Знак Знак Знак Знак Знак Знак Знак Знак Знак Знак"/>
    <w:basedOn w:val="a"/>
    <w:pPr>
      <w:widowControl/>
    </w:pPr>
    <w:rPr>
      <w:rFonts w:ascii="Verdana" w:hAnsi="Verdana" w:cs="Verdana"/>
      <w:lang w:val="en-US" w:eastAsia="en-US"/>
    </w:rPr>
  </w:style>
  <w:style w:type="paragraph" w:styleId="ad">
    <w:name w:val="header"/>
    <w:basedOn w:val="a"/>
    <w:pPr>
      <w:widowControl/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SPecialiST RePack</Company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lawevl</dc:creator>
  <cp:lastModifiedBy>Roman Khalikov</cp:lastModifiedBy>
  <cp:revision>2</cp:revision>
  <cp:lastPrinted>2014-04-17T09:46:00Z</cp:lastPrinted>
  <dcterms:created xsi:type="dcterms:W3CDTF">2020-09-02T12:05:00Z</dcterms:created>
  <dcterms:modified xsi:type="dcterms:W3CDTF">2020-09-02T12:05:00Z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MAIK</vt:lpwstr>
  </property>
  <property fmtid="{D5CDD505-2E9C-101B-9397-08002B2CF9AE}" pid="3" name="Operator">
    <vt:lpwstr>HalovaVA</vt:lpwstr>
  </property>
</Properties>
</file>